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6CF57ED3">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日常教学办公运转保障-陕西省教博会布展 </w:t>
      </w:r>
      <w:r>
        <w:rPr>
          <w:rFonts w:hint="eastAsia" w:ascii="方正小标宋简体" w:hAnsi="宋体" w:eastAsia="方正小标宋简体" w:cs="宋体"/>
          <w:b/>
          <w:spacing w:val="-42"/>
          <w:sz w:val="52"/>
          <w:szCs w:val="52"/>
        </w:rPr>
        <w:t>项目</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1"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项目编号：XAZTBZFCG-2025-002</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合同编号：ZCBN-西安市-2025-01287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日常教学办公运转保障-陕西省教博会布展 </w:t>
      </w:r>
      <w:r>
        <w:rPr>
          <w:rFonts w:hint="eastAsia" w:ascii="宋体" w:hAnsi="宋体" w:cs="宋体"/>
          <w:szCs w:val="24"/>
        </w:rPr>
        <w:t>项目，(项目编号：</w:t>
      </w:r>
      <w:r>
        <w:rPr>
          <w:rFonts w:hint="eastAsia" w:ascii="宋体" w:hAnsi="宋体" w:cs="宋体"/>
          <w:szCs w:val="24"/>
          <w:u w:val="single"/>
        </w:rPr>
        <w:t xml:space="preserve"> XAZTBZFCG-2025-002 </w:t>
      </w:r>
      <w:r>
        <w:rPr>
          <w:rFonts w:hint="eastAsia" w:ascii="宋体" w:hAnsi="宋体" w:cs="宋体"/>
          <w:szCs w:val="24"/>
        </w:rPr>
        <w:t>)，在西安市财政局政府采购管理处的监督管理下，由</w:t>
      </w:r>
      <w:r>
        <w:rPr>
          <w:rFonts w:hint="eastAsia" w:ascii="宋体" w:hAnsi="宋体" w:cs="宋体"/>
          <w:szCs w:val="24"/>
          <w:u w:val="single"/>
        </w:rPr>
        <w:t xml:space="preserve"> </w:t>
      </w:r>
      <w:r>
        <w:rPr>
          <w:rFonts w:hint="eastAsia" w:ascii="宋体" w:hAnsi="宋体" w:cs="宋体"/>
          <w:szCs w:val="24"/>
          <w:u w:val="single"/>
          <w:lang w:val="en-US" w:eastAsia="zh-CN"/>
        </w:rPr>
        <w:t>陕西国铁经营服务有限公司</w:t>
      </w:r>
      <w:r>
        <w:rPr>
          <w:rFonts w:hint="eastAsia" w:ascii="宋体" w:hAnsi="宋体" w:cs="宋体"/>
          <w:szCs w:val="24"/>
          <w:u w:val="single"/>
        </w:rPr>
        <w:t xml:space="preserve"> </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87095"/>
      <w:bookmarkStart w:id="2" w:name="_Toc193126879"/>
      <w:bookmarkStart w:id="3" w:name="_Toc194663916"/>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3796ACB8">
      <w:pPr>
        <w:spacing w:line="480" w:lineRule="exact"/>
        <w:ind w:firstLine="566" w:firstLineChars="236"/>
        <w:rPr>
          <w:rFonts w:hint="eastAsia" w:ascii="宋体" w:hAnsi="宋体" w:cs="宋体"/>
          <w:szCs w:val="24"/>
        </w:rPr>
      </w:pPr>
      <w:r>
        <w:rPr>
          <w:rFonts w:hint="eastAsia" w:ascii="宋体" w:hAnsi="宋体" w:cs="宋体"/>
          <w:szCs w:val="24"/>
        </w:rPr>
        <w:t>6、付款方式：</w:t>
      </w:r>
      <w:r>
        <w:rPr>
          <w:rFonts w:ascii="宋体" w:hAnsi="宋体" w:cs="宋体"/>
          <w:szCs w:val="24"/>
        </w:rPr>
        <w:t xml:space="preserve"> </w:t>
      </w:r>
    </w:p>
    <w:p w14:paraId="45FA2C67">
      <w:pPr>
        <w:spacing w:line="480" w:lineRule="exact"/>
        <w:ind w:firstLine="566" w:firstLineChars="236"/>
        <w:rPr>
          <w:rFonts w:hint="eastAsia" w:ascii="宋体" w:hAnsi="宋体" w:cs="宋体"/>
          <w:szCs w:val="24"/>
          <w:lang w:val="en-US" w:eastAsia="zh-CN"/>
        </w:rPr>
      </w:pPr>
      <w:r>
        <w:rPr>
          <w:rFonts w:hint="eastAsia" w:ascii="宋体" w:hAnsi="宋体" w:cs="宋体"/>
          <w:szCs w:val="24"/>
          <w:lang w:val="en-US" w:eastAsia="zh-CN"/>
        </w:rPr>
        <w:t>项目验收合格后一次性支付。</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bidi="ar"/>
        </w:rPr>
        <w:t>自合同签订之日起至</w:t>
      </w:r>
      <w:r>
        <w:rPr>
          <w:rFonts w:hint="eastAsia" w:ascii="宋体" w:hAnsi="宋体" w:cs="宋体"/>
          <w:szCs w:val="24"/>
          <w:u w:val="single"/>
          <w:lang w:val="en-US" w:eastAsia="zh-CN" w:bidi="ar"/>
        </w:rPr>
        <w:t>2025</w:t>
      </w:r>
      <w:r>
        <w:rPr>
          <w:rFonts w:hint="eastAsia" w:ascii="宋体" w:hAnsi="宋体" w:cs="宋体"/>
          <w:szCs w:val="24"/>
          <w:lang w:bidi="ar"/>
        </w:rPr>
        <w:t>年</w:t>
      </w:r>
      <w:r>
        <w:rPr>
          <w:rFonts w:hint="eastAsia" w:ascii="宋体" w:hAnsi="宋体" w:cs="宋体"/>
          <w:szCs w:val="24"/>
          <w:u w:val="single"/>
          <w:lang w:val="en-US" w:eastAsia="zh-CN" w:bidi="ar"/>
        </w:rPr>
        <w:t>6</w:t>
      </w:r>
      <w:r>
        <w:rPr>
          <w:rFonts w:hint="eastAsia" w:ascii="宋体" w:hAnsi="宋体" w:cs="宋体"/>
          <w:szCs w:val="24"/>
          <w:lang w:bidi="ar"/>
        </w:rPr>
        <w:t>月</w:t>
      </w:r>
      <w:r>
        <w:rPr>
          <w:rFonts w:hint="eastAsia" w:ascii="宋体" w:hAnsi="宋体" w:cs="宋体"/>
          <w:szCs w:val="24"/>
          <w:u w:val="single"/>
          <w:lang w:val="en-US" w:eastAsia="zh-CN" w:bidi="ar"/>
        </w:rPr>
        <w:t>26</w:t>
      </w:r>
      <w:r>
        <w:rPr>
          <w:rFonts w:hint="eastAsia" w:ascii="宋体" w:hAnsi="宋体" w:cs="宋体"/>
          <w:szCs w:val="24"/>
          <w:lang w:bidi="ar"/>
        </w:rPr>
        <w:t>日</w:t>
      </w:r>
      <w:r>
        <w:rPr>
          <w:rFonts w:hint="eastAsia" w:ascii="宋体" w:hAnsi="宋体" w:cs="宋体"/>
          <w:szCs w:val="24"/>
          <w:lang w:val="en-US" w:eastAsia="zh-CN" w:bidi="ar"/>
        </w:rPr>
        <w:t>教博会参展</w:t>
      </w:r>
      <w:bookmarkStart w:id="5" w:name="_GoBack"/>
      <w:bookmarkEnd w:id="5"/>
      <w:r>
        <w:rPr>
          <w:rFonts w:hint="eastAsia" w:ascii="宋体" w:hAnsi="宋体" w:cs="宋体"/>
          <w:szCs w:val="24"/>
          <w:lang w:val="en-US" w:eastAsia="zh-CN" w:bidi="ar"/>
        </w:rPr>
        <w:t>结束</w:t>
      </w:r>
      <w:r>
        <w:rPr>
          <w:rFonts w:hint="eastAsia" w:ascii="宋体" w:hAnsi="宋体" w:cs="宋体"/>
          <w:szCs w:val="24"/>
          <w:lang w:bidi="ar"/>
        </w:rPr>
        <w:t>。</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embedRegular r:id="rId1" w:fontKey="{398B366E-2552-43D7-8F3E-5379BED63BF0}"/>
  </w:font>
  <w:font w:name="仿宋">
    <w:panose1 w:val="02010609060101010101"/>
    <w:charset w:val="86"/>
    <w:family w:val="modern"/>
    <w:pitch w:val="default"/>
    <w:sig w:usb0="800002BF" w:usb1="38CF7CFA" w:usb2="00000016" w:usb3="00000000" w:csb0="00040001" w:csb1="00000000"/>
    <w:embedRegular r:id="rId2" w:fontKey="{7111B05B-DDFB-41B0-93CA-605E34A9004F}"/>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6D369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5230</Words>
  <Characters>5384</Characters>
  <Lines>42</Lines>
  <Paragraphs>11</Paragraphs>
  <TotalTime>17</TotalTime>
  <ScaleCrop>false</ScaleCrop>
  <LinksUpToDate>false</LinksUpToDate>
  <CharactersWithSpaces>5815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WPS_1551837318</cp:lastModifiedBy>
  <dcterms:modified xsi:type="dcterms:W3CDTF">2025-05-20T03:00:06Z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7134BFBA102349CAB8CC21F2ABEB2EF2_13</vt:lpwstr>
  </property>
  <property fmtid="{D5CDD505-2E9C-101B-9397-08002B2CF9AE}" pid="4" name="KSOTemplateDocerSaveRecord">
    <vt:lpwstr>eyJoZGlkIjoiOWEwMGFkNzAzZmJmNDAzNWQ4MmIyZGFlZDllNWQxNDIiLCJ1c2VySWQiOiI0OTI0NTc4OTAifQ==</vt:lpwstr>
  </property>
</Properties>
</file>